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F15605" w14:textId="77777777" w:rsidR="00CC620C" w:rsidRDefault="00CC620C" w:rsidP="00CC620C">
      <w:pPr>
        <w:widowControl/>
        <w:adjustRightInd w:val="0"/>
        <w:snapToGrid w:val="0"/>
        <w:jc w:val="right"/>
        <w:rPr>
          <w:rFonts w:ascii="楷体_GB2312" w:eastAsia="楷体_GB2312" w:hAnsi="Times New Roman"/>
          <w:bCs/>
          <w:sz w:val="28"/>
          <w:szCs w:val="28"/>
        </w:rPr>
      </w:pPr>
    </w:p>
    <w:p w14:paraId="1C7DE525" w14:textId="77777777" w:rsidR="00FB1F38" w:rsidRDefault="00FB1F38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24CC826D" w14:textId="77777777" w:rsidR="00631E26" w:rsidRDefault="00631E26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54B45C19" w14:textId="77777777" w:rsidR="00671FFF" w:rsidRDefault="00671FFF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263E1662" w14:textId="77777777" w:rsidR="00EA59BD" w:rsidRDefault="00EA59BD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36ED6546" w14:textId="77777777" w:rsidR="00FB1F38" w:rsidRPr="00631E26" w:rsidRDefault="00671FFF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/>
          <w:bCs/>
          <w:sz w:val="36"/>
          <w:szCs w:val="36"/>
        </w:rPr>
      </w:pPr>
      <w:r>
        <w:rPr>
          <w:rFonts w:ascii="楷体_GB2312" w:eastAsia="楷体_GB2312" w:hAnsi="Times New Roman" w:hint="eastAsia"/>
          <w:b/>
          <w:bCs/>
          <w:sz w:val="36"/>
          <w:szCs w:val="36"/>
        </w:rPr>
        <w:t>《</w:t>
      </w:r>
      <w:r w:rsidR="008D3B6A">
        <w:rPr>
          <w:rFonts w:ascii="楷体_GB2312" w:eastAsia="楷体_GB2312" w:hAnsi="Times New Roman" w:hint="eastAsia"/>
          <w:b/>
          <w:bCs/>
          <w:sz w:val="36"/>
          <w:szCs w:val="36"/>
        </w:rPr>
        <w:t>拒绝服务攻击检测</w:t>
      </w:r>
      <w:r>
        <w:rPr>
          <w:rFonts w:ascii="楷体_GB2312" w:eastAsia="楷体_GB2312" w:hAnsi="Times New Roman" w:hint="eastAsia"/>
          <w:b/>
          <w:bCs/>
          <w:sz w:val="36"/>
          <w:szCs w:val="36"/>
        </w:rPr>
        <w:t>》</w:t>
      </w:r>
      <w:r w:rsidR="008D3B6A">
        <w:rPr>
          <w:rFonts w:ascii="楷体_GB2312" w:eastAsia="楷体_GB2312" w:hAnsi="Times New Roman" w:hint="eastAsia"/>
          <w:b/>
          <w:bCs/>
          <w:sz w:val="36"/>
          <w:szCs w:val="36"/>
        </w:rPr>
        <w:t>实验报告</w:t>
      </w:r>
    </w:p>
    <w:p w14:paraId="4C5306B2" w14:textId="77777777" w:rsidR="00FB1F38" w:rsidRDefault="00631E26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4349CE" wp14:editId="57733E46">
                <wp:simplePos x="0" y="0"/>
                <wp:positionH relativeFrom="column">
                  <wp:posOffset>539366</wp:posOffset>
                </wp:positionH>
                <wp:positionV relativeFrom="paragraph">
                  <wp:posOffset>214438</wp:posOffset>
                </wp:positionV>
                <wp:extent cx="4899803" cy="34506"/>
                <wp:effectExtent l="19050" t="19050" r="15240" b="2286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9803" cy="3450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ED4EAC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5pt,16.9pt" to="428.2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" strokecolor="black [3040]" strokeweight="3pt"/>
            </w:pict>
          </mc:Fallback>
        </mc:AlternateContent>
      </w:r>
    </w:p>
    <w:p w14:paraId="2834B375" w14:textId="77777777" w:rsidR="00631E26" w:rsidRPr="00631E26" w:rsidRDefault="00631E26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Cs/>
          <w:sz w:val="28"/>
          <w:szCs w:val="28"/>
          <w:u w:val="single"/>
        </w:rPr>
      </w:pPr>
    </w:p>
    <w:p w14:paraId="08D54C59" w14:textId="759F7413" w:rsidR="00FB1F38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姓名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6D5CA6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</w:t>
      </w:r>
    </w:p>
    <w:p w14:paraId="79DEB8B0" w14:textId="5323133E" w:rsidR="008D3B6A" w:rsidRDefault="008D3B6A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单位：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>北京邮电大学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</w:t>
      </w:r>
    </w:p>
    <w:p w14:paraId="70602747" w14:textId="36627A24" w:rsidR="008D695C" w:rsidRDefault="008D695C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学院：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>网络空间安全学院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</w:t>
      </w:r>
    </w:p>
    <w:p w14:paraId="33CFCC00" w14:textId="7AAAF423" w:rsidR="008D695C" w:rsidRPr="00EA59BD" w:rsidRDefault="008D695C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专业：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DE7192">
        <w:rPr>
          <w:rFonts w:ascii="楷体_GB2312" w:eastAsia="楷体_GB2312" w:hAnsi="Times New Roman" w:hint="eastAsia"/>
          <w:bCs/>
          <w:sz w:val="28"/>
          <w:szCs w:val="28"/>
          <w:u w:val="single"/>
        </w:rPr>
        <w:t>网络空间安全（大类招生）</w:t>
      </w:r>
    </w:p>
    <w:p w14:paraId="45D1E38E" w14:textId="6C655BD6" w:rsidR="00FB1F38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班级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6D5CA6">
        <w:rPr>
          <w:rFonts w:asciiTheme="minorHAnsi" w:eastAsia="楷体_GB2312" w:hAnsiTheme="minorHAnsi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 </w:t>
      </w:r>
    </w:p>
    <w:p w14:paraId="2013AA56" w14:textId="6BF832D2" w:rsidR="00FB1F38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学号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6D5CA6">
        <w:rPr>
          <w:rFonts w:ascii="楷体_GB2312" w:eastAsia="楷体_GB2312" w:hAnsi="Times New Roman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 </w:t>
      </w:r>
    </w:p>
    <w:p w14:paraId="2D7A605D" w14:textId="5E40040B" w:rsidR="00847781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联系方式</w:t>
      </w:r>
      <w:r w:rsidR="00847781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847781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</w:t>
      </w:r>
      <w:r w:rsidR="006D5CA6">
        <w:rPr>
          <w:rFonts w:ascii="楷体_GB2312" w:eastAsia="楷体_GB2312" w:hAnsi="Times New Roman"/>
          <w:bCs/>
          <w:sz w:val="28"/>
          <w:szCs w:val="28"/>
          <w:u w:val="single"/>
        </w:rPr>
        <w:t>xxx</w:t>
      </w:r>
      <w:r w:rsidR="00847781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  </w:t>
      </w:r>
    </w:p>
    <w:p w14:paraId="17BA3E31" w14:textId="4D59F10D" w:rsidR="008D695C" w:rsidRPr="00DE7192" w:rsidRDefault="00847781" w:rsidP="00DE7192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邮箱：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 w:rsidR="006D5CA6">
        <w:rPr>
          <w:rFonts w:ascii="楷体_GB2312" w:eastAsia="楷体_GB2312" w:hAnsi="Times New Roman"/>
          <w:bCs/>
          <w:sz w:val="28"/>
          <w:szCs w:val="28"/>
          <w:u w:val="single"/>
        </w:rPr>
        <w:t>xxx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</w:t>
      </w:r>
    </w:p>
    <w:p w14:paraId="5EF0ABE0" w14:textId="77777777" w:rsidR="008D695C" w:rsidRDefault="008D695C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</w:pPr>
    </w:p>
    <w:p w14:paraId="33C5BA2E" w14:textId="77777777" w:rsidR="00DE7192" w:rsidRDefault="00DE7192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</w:pPr>
    </w:p>
    <w:p w14:paraId="51FE948E" w14:textId="77777777" w:rsidR="0001769F" w:rsidRDefault="0001769F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</w:pPr>
    </w:p>
    <w:p w14:paraId="2E95DFCF" w14:textId="6C642EDF" w:rsidR="0001769F" w:rsidRDefault="00DE7192" w:rsidP="00CC620C">
      <w:pPr>
        <w:widowControl/>
        <w:adjustRightInd w:val="0"/>
        <w:snapToGrid w:val="0"/>
        <w:spacing w:line="600" w:lineRule="exact"/>
        <w:ind w:firstLineChars="200" w:firstLine="560"/>
        <w:jc w:val="center"/>
        <w:rPr>
          <w:rFonts w:ascii="楷体_GB2312" w:eastAsia="楷体_GB2312" w:hAnsi="Times New Roman"/>
          <w:bCs/>
          <w:sz w:val="28"/>
          <w:szCs w:val="28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2024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年</w:t>
      </w:r>
      <w:r>
        <w:rPr>
          <w:rFonts w:ascii="楷体_GB2312" w:eastAsia="楷体_GB2312" w:hAnsi="Times New Roman" w:hint="eastAsia"/>
          <w:bCs/>
          <w:sz w:val="28"/>
          <w:szCs w:val="28"/>
        </w:rPr>
        <w:t>5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月</w:t>
      </w:r>
      <w:r>
        <w:rPr>
          <w:rFonts w:ascii="楷体_GB2312" w:eastAsia="楷体_GB2312" w:hAnsi="Times New Roman" w:hint="eastAsia"/>
          <w:bCs/>
          <w:sz w:val="28"/>
          <w:szCs w:val="28"/>
        </w:rPr>
        <w:t>8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日</w:t>
      </w:r>
    </w:p>
    <w:p w14:paraId="46B7C1F8" w14:textId="77777777" w:rsidR="00CC620C" w:rsidRDefault="00CC620C" w:rsidP="00CC620C">
      <w:pPr>
        <w:widowControl/>
        <w:adjustRightInd w:val="0"/>
        <w:snapToGrid w:val="0"/>
        <w:spacing w:line="600" w:lineRule="exact"/>
        <w:ind w:firstLineChars="200" w:firstLine="560"/>
        <w:jc w:val="center"/>
        <w:rPr>
          <w:rFonts w:ascii="楷体_GB2312" w:eastAsia="楷体_GB2312" w:hAnsi="Times New Roman"/>
          <w:bCs/>
          <w:sz w:val="28"/>
          <w:szCs w:val="28"/>
        </w:rPr>
      </w:pPr>
    </w:p>
    <w:p w14:paraId="129922A9" w14:textId="77777777" w:rsidR="00847781" w:rsidRDefault="00847781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  <w:sectPr w:rsidR="00847781" w:rsidSect="00D102A7">
          <w:pgSz w:w="11906" w:h="16838"/>
          <w:pgMar w:top="1134" w:right="1134" w:bottom="1134" w:left="1134" w:header="851" w:footer="992" w:gutter="0"/>
          <w:cols w:space="425"/>
          <w:docGrid w:type="lines" w:linePitch="312"/>
        </w:sectPr>
      </w:pPr>
    </w:p>
    <w:p w14:paraId="17D35F86" w14:textId="77777777" w:rsidR="00E213B2" w:rsidRPr="008D55AB" w:rsidRDefault="008D3B6A" w:rsidP="00E213B2">
      <w:pPr>
        <w:pStyle w:val="1"/>
        <w:numPr>
          <w:ilvl w:val="0"/>
          <w:numId w:val="1"/>
        </w:numPr>
        <w:spacing w:before="240" w:after="240" w:line="360" w:lineRule="auto"/>
        <w:rPr>
          <w:rFonts w:asciiTheme="minorEastAsia" w:eastAsiaTheme="minorEastAsia" w:hAnsiTheme="minorEastAsia" w:hint="eastAsia"/>
          <w:sz w:val="30"/>
          <w:szCs w:val="30"/>
        </w:rPr>
      </w:pPr>
      <w:r w:rsidRPr="008D55AB">
        <w:rPr>
          <w:rFonts w:asciiTheme="minorEastAsia" w:eastAsiaTheme="minorEastAsia" w:hAnsiTheme="minorEastAsia" w:hint="eastAsia"/>
          <w:sz w:val="30"/>
          <w:szCs w:val="30"/>
        </w:rPr>
        <w:lastRenderedPageBreak/>
        <w:t>实验内容</w:t>
      </w:r>
    </w:p>
    <w:p w14:paraId="23045F03" w14:textId="349616CE" w:rsidR="008D3B6A" w:rsidRDefault="00DE7192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理解拒绝访问攻击导致的资源消耗原理和危害，在网络安全虚拟仿真实验系统上自主设计构建网络攻击场景。</w:t>
      </w:r>
    </w:p>
    <w:p w14:paraId="79BDCCEE" w14:textId="761E4EBF" w:rsidR="008D3B6A" w:rsidRPr="008D55AB" w:rsidRDefault="00DE7192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执行拒绝访问攻击程序，并对比存在和不存在网络攻击两种场景下访问网络应用的情况。</w:t>
      </w:r>
    </w:p>
    <w:p w14:paraId="016BB44F" w14:textId="77777777" w:rsidR="0057300D" w:rsidRPr="008D55AB" w:rsidRDefault="008D3B6A" w:rsidP="008B3EF8">
      <w:pPr>
        <w:pStyle w:val="1"/>
        <w:numPr>
          <w:ilvl w:val="0"/>
          <w:numId w:val="1"/>
        </w:numPr>
        <w:spacing w:before="240" w:after="240" w:line="360" w:lineRule="auto"/>
        <w:rPr>
          <w:rFonts w:asciiTheme="minorEastAsia" w:eastAsiaTheme="minorEastAsia" w:hAnsiTheme="minorEastAsia" w:hint="eastAsia"/>
          <w:sz w:val="30"/>
          <w:szCs w:val="30"/>
        </w:rPr>
      </w:pPr>
      <w:r w:rsidRPr="008D55AB">
        <w:rPr>
          <w:rFonts w:asciiTheme="minorEastAsia" w:eastAsiaTheme="minorEastAsia" w:hAnsiTheme="minorEastAsia" w:hint="eastAsia"/>
          <w:sz w:val="30"/>
          <w:szCs w:val="30"/>
        </w:rPr>
        <w:t>实验环境</w:t>
      </w:r>
    </w:p>
    <w:p w14:paraId="069772E2" w14:textId="4BEDF7A7" w:rsidR="008D3B6A" w:rsidRPr="008D55AB" w:rsidRDefault="00DE7192" w:rsidP="008D3B6A">
      <w:pPr>
        <w:spacing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</w:rPr>
        <w:t>网络安全虚拟仿真实验系统</w:t>
      </w:r>
    </w:p>
    <w:p w14:paraId="7B1F0A86" w14:textId="77777777" w:rsidR="0057300D" w:rsidRPr="008D55AB" w:rsidRDefault="008D3B6A" w:rsidP="008B3EF8">
      <w:pPr>
        <w:pStyle w:val="1"/>
        <w:numPr>
          <w:ilvl w:val="0"/>
          <w:numId w:val="1"/>
        </w:numPr>
        <w:spacing w:before="240" w:after="240" w:line="360" w:lineRule="auto"/>
        <w:rPr>
          <w:rFonts w:asciiTheme="minorEastAsia" w:eastAsiaTheme="minorEastAsia" w:hAnsiTheme="minorEastAsia" w:hint="eastAsia"/>
          <w:sz w:val="30"/>
          <w:szCs w:val="30"/>
        </w:rPr>
      </w:pPr>
      <w:r w:rsidRPr="008D55AB">
        <w:rPr>
          <w:rFonts w:asciiTheme="minorEastAsia" w:eastAsiaTheme="minorEastAsia" w:hAnsiTheme="minorEastAsia" w:hint="eastAsia"/>
          <w:sz w:val="30"/>
          <w:szCs w:val="30"/>
        </w:rPr>
        <w:t>实验步骤与实验结果</w:t>
      </w:r>
    </w:p>
    <w:p w14:paraId="70E3A4A2" w14:textId="06C66E2C" w:rsidR="008D3B6A" w:rsidRPr="00C82F73" w:rsidRDefault="008D55AB" w:rsidP="008D55AB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C82F73">
        <w:rPr>
          <w:rFonts w:asciiTheme="minorEastAsia" w:eastAsiaTheme="minorEastAsia" w:hAnsiTheme="minorEastAsia" w:hint="eastAsia"/>
          <w:b/>
          <w:sz w:val="24"/>
          <w:szCs w:val="24"/>
        </w:rPr>
        <w:t>3</w:t>
      </w:r>
      <w:r w:rsidRPr="00C82F73">
        <w:rPr>
          <w:rFonts w:asciiTheme="minorEastAsia" w:eastAsiaTheme="minorEastAsia" w:hAnsiTheme="minorEastAsia"/>
          <w:b/>
          <w:sz w:val="24"/>
          <w:szCs w:val="24"/>
        </w:rPr>
        <w:t>.1</w:t>
      </w:r>
    </w:p>
    <w:p w14:paraId="682FDD4D" w14:textId="7821F7E8" w:rsidR="008D3B6A" w:rsidRPr="007A5748" w:rsidRDefault="00DE7192" w:rsidP="008D3B6A">
      <w:pPr>
        <w:spacing w:line="360" w:lineRule="auto"/>
        <w:rPr>
          <w:rFonts w:asciiTheme="minorEastAsia" w:eastAsiaTheme="minorEastAsia" w:hAnsiTheme="minorEastAsia" w:hint="eastAsia"/>
        </w:rPr>
      </w:pPr>
      <w:r w:rsidRPr="007A5748">
        <w:rPr>
          <w:rFonts w:asciiTheme="minorEastAsia" w:eastAsiaTheme="minorEastAsia" w:hAnsiTheme="minorEastAsia" w:hint="eastAsia"/>
        </w:rPr>
        <w:t>创建实例拓扑</w:t>
      </w:r>
      <w:r w:rsidR="007A5748">
        <w:rPr>
          <w:rFonts w:asciiTheme="minorEastAsia" w:eastAsiaTheme="minorEastAsia" w:hAnsiTheme="minorEastAsia" w:hint="eastAsia"/>
        </w:rPr>
        <w:t>。</w:t>
      </w:r>
    </w:p>
    <w:p w14:paraId="0F49B5F5" w14:textId="387071DF" w:rsidR="008D3B6A" w:rsidRPr="008D55AB" w:rsidRDefault="00DE7192" w:rsidP="008D3B6A">
      <w:pPr>
        <w:spacing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4634BB7B" wp14:editId="6C61EC89">
            <wp:extent cx="6018767" cy="3260035"/>
            <wp:effectExtent l="0" t="0" r="1270" b="0"/>
            <wp:docPr id="1515961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013" cy="32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FAB9" w14:textId="15AC5824" w:rsidR="00DE7192" w:rsidRPr="00C82F73" w:rsidRDefault="00DE7192" w:rsidP="00DE7192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C82F73">
        <w:rPr>
          <w:rFonts w:asciiTheme="minorEastAsia" w:eastAsiaTheme="minorEastAsia" w:hAnsiTheme="minorEastAsia"/>
          <w:b/>
          <w:sz w:val="24"/>
          <w:szCs w:val="24"/>
        </w:rPr>
        <w:t>3.2</w:t>
      </w:r>
    </w:p>
    <w:p w14:paraId="34B0D73E" w14:textId="4A307FA2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远程连接用户机，在浏览器中输入服务器的网络IP以确认服务器上IIS正常工作。</w:t>
      </w:r>
    </w:p>
    <w:p w14:paraId="480142D9" w14:textId="6D7821AD" w:rsidR="008D3B6A" w:rsidRP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5BE03C29" wp14:editId="54055EE5">
            <wp:extent cx="6106795" cy="3307715"/>
            <wp:effectExtent l="0" t="0" r="8255" b="6985"/>
            <wp:docPr id="244769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5466" w14:textId="3E6F5A01" w:rsidR="008D3B6A" w:rsidRPr="007A5748" w:rsidRDefault="007A5748" w:rsidP="007A5748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7A5748">
        <w:rPr>
          <w:rFonts w:asciiTheme="minorEastAsia" w:eastAsiaTheme="minorEastAsia" w:hAnsiTheme="minorEastAsia" w:hint="eastAsia"/>
          <w:b/>
          <w:sz w:val="24"/>
          <w:szCs w:val="24"/>
        </w:rPr>
        <w:t>3.3</w:t>
      </w:r>
    </w:p>
    <w:p w14:paraId="46C492BD" w14:textId="77777777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远程登录服务器机，查看任务管理器以确认正常情况下服务器资源使用情况。</w:t>
      </w:r>
    </w:p>
    <w:p w14:paraId="3E53FF10" w14:textId="1524FB2C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1C1FFE93" wp14:editId="05C3B133">
            <wp:extent cx="6106795" cy="3307715"/>
            <wp:effectExtent l="0" t="0" r="8255" b="6985"/>
            <wp:docPr id="3903523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D619" w14:textId="6D1713D2" w:rsidR="007A5748" w:rsidRPr="007A5748" w:rsidRDefault="007A5748" w:rsidP="007A5748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7A5748">
        <w:rPr>
          <w:rFonts w:asciiTheme="minorEastAsia" w:eastAsiaTheme="minorEastAsia" w:hAnsiTheme="minorEastAsia" w:hint="eastAsia"/>
          <w:b/>
          <w:sz w:val="24"/>
          <w:szCs w:val="24"/>
        </w:rPr>
        <w:t>3.4</w:t>
      </w:r>
    </w:p>
    <w:p w14:paraId="7153357C" w14:textId="4C64A64F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远程登录攻击者机，调用CC_Dos_Web.py对服务器进行Dos攻击。</w:t>
      </w:r>
    </w:p>
    <w:p w14:paraId="436E678B" w14:textId="67294D8A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15E7BCC" wp14:editId="166397D0">
            <wp:extent cx="6106795" cy="3307715"/>
            <wp:effectExtent l="0" t="0" r="8255" b="6985"/>
            <wp:docPr id="11493189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2159" w14:textId="77777777" w:rsidR="007A5748" w:rsidRPr="007A5748" w:rsidRDefault="007A5748" w:rsidP="007A5748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7A5748">
        <w:rPr>
          <w:rFonts w:asciiTheme="minorEastAsia" w:eastAsiaTheme="minorEastAsia" w:hAnsiTheme="minorEastAsia" w:hint="eastAsia"/>
          <w:b/>
          <w:sz w:val="24"/>
          <w:szCs w:val="24"/>
        </w:rPr>
        <w:t>3.5</w:t>
      </w:r>
    </w:p>
    <w:p w14:paraId="2619DD8F" w14:textId="6D93C781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查看服务器机资源使用情况。</w:t>
      </w:r>
    </w:p>
    <w:p w14:paraId="7D9DD987" w14:textId="16727D00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6B02ED24" wp14:editId="0E816DF2">
            <wp:extent cx="6106795" cy="3307715"/>
            <wp:effectExtent l="0" t="0" r="8255" b="6985"/>
            <wp:docPr id="5384094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C93" w14:textId="1408B50B" w:rsidR="007A5748" w:rsidRPr="007A5748" w:rsidRDefault="007A5748" w:rsidP="007A5748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7A5748">
        <w:rPr>
          <w:rFonts w:asciiTheme="minorEastAsia" w:eastAsiaTheme="minorEastAsia" w:hAnsiTheme="minorEastAsia" w:hint="eastAsia"/>
          <w:b/>
          <w:sz w:val="24"/>
          <w:szCs w:val="24"/>
        </w:rPr>
        <w:t>3.6</w:t>
      </w:r>
    </w:p>
    <w:p w14:paraId="4727416B" w14:textId="4DF038E8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查看用户机是否能访问服务器上IIS初始页面。</w:t>
      </w:r>
    </w:p>
    <w:p w14:paraId="6C276FE0" w14:textId="79CA3A14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noProof/>
        </w:rPr>
        <w:lastRenderedPageBreak/>
        <w:drawing>
          <wp:inline distT="0" distB="0" distL="0" distR="0" wp14:anchorId="5E2308E3" wp14:editId="03E81977">
            <wp:extent cx="6120130" cy="3315335"/>
            <wp:effectExtent l="0" t="0" r="0" b="0"/>
            <wp:docPr id="2141891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1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1CAF" w14:textId="791F6155" w:rsidR="007A5748" w:rsidRPr="007A5748" w:rsidRDefault="007A5748" w:rsidP="007A5748">
      <w:pPr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7A5748">
        <w:rPr>
          <w:rFonts w:asciiTheme="minorEastAsia" w:eastAsiaTheme="minorEastAsia" w:hAnsiTheme="minorEastAsia" w:hint="eastAsia"/>
          <w:b/>
          <w:sz w:val="24"/>
          <w:szCs w:val="24"/>
        </w:rPr>
        <w:t>3.7</w:t>
      </w:r>
    </w:p>
    <w:p w14:paraId="69502272" w14:textId="44881A92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停止Dos攻击，查看服务器机资源使用情况，查看用户机是否能访问服务器上IIS初始页面。</w:t>
      </w:r>
    </w:p>
    <w:p w14:paraId="4F879920" w14:textId="6185B7B4" w:rsidR="007A5748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noProof/>
        </w:rPr>
        <w:drawing>
          <wp:inline distT="0" distB="0" distL="0" distR="0" wp14:anchorId="61E54DC7" wp14:editId="6840D953">
            <wp:extent cx="6120130" cy="3315335"/>
            <wp:effectExtent l="0" t="0" r="0" b="0"/>
            <wp:docPr id="130964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43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0851" w14:textId="3AD1409A" w:rsidR="007A5748" w:rsidRPr="008D55AB" w:rsidRDefault="007A5748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noProof/>
        </w:rPr>
        <w:lastRenderedPageBreak/>
        <w:drawing>
          <wp:inline distT="0" distB="0" distL="0" distR="0" wp14:anchorId="08A82A0B" wp14:editId="09D9FFEF">
            <wp:extent cx="6120130" cy="3315335"/>
            <wp:effectExtent l="0" t="0" r="0" b="0"/>
            <wp:docPr id="1657766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66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B787" w14:textId="77777777" w:rsidR="008D3B6A" w:rsidRPr="008D55AB" w:rsidRDefault="008D3B6A" w:rsidP="008D3B6A">
      <w:pPr>
        <w:pStyle w:val="1"/>
        <w:numPr>
          <w:ilvl w:val="0"/>
          <w:numId w:val="1"/>
        </w:numPr>
        <w:spacing w:before="240" w:after="240" w:line="360" w:lineRule="auto"/>
        <w:rPr>
          <w:rFonts w:asciiTheme="minorEastAsia" w:eastAsiaTheme="minorEastAsia" w:hAnsiTheme="minorEastAsia" w:hint="eastAsia"/>
          <w:sz w:val="30"/>
          <w:szCs w:val="30"/>
        </w:rPr>
      </w:pPr>
      <w:r w:rsidRPr="008D55AB">
        <w:rPr>
          <w:rFonts w:asciiTheme="minorEastAsia" w:eastAsiaTheme="minorEastAsia" w:hAnsiTheme="minorEastAsia" w:hint="eastAsia"/>
          <w:sz w:val="30"/>
          <w:szCs w:val="30"/>
        </w:rPr>
        <w:t>实验中出现的问题、原因和解决</w:t>
      </w:r>
    </w:p>
    <w:p w14:paraId="6595943A" w14:textId="14FC67D8" w:rsidR="008D3B6A" w:rsidRDefault="004474FB" w:rsidP="008D3B6A">
      <w:pPr>
        <w:spacing w:line="360" w:lineRule="auto"/>
        <w:rPr>
          <w:rFonts w:asciiTheme="minorEastAsia" w:eastAsiaTheme="minorEastAsia" w:hAnsiTheme="minorEastAsia" w:hint="eastAsia"/>
        </w:rPr>
      </w:pPr>
      <w:r w:rsidRPr="004474FB">
        <w:rPr>
          <w:rFonts w:asciiTheme="minorEastAsia" w:eastAsiaTheme="minorEastAsia" w:hAnsiTheme="minorEastAsia" w:hint="eastAsia"/>
          <w:b/>
          <w:bCs/>
        </w:rPr>
        <w:t>1.</w:t>
      </w:r>
      <w:r w:rsidR="007A5748">
        <w:rPr>
          <w:rFonts w:asciiTheme="minorEastAsia" w:eastAsiaTheme="minorEastAsia" w:hAnsiTheme="minorEastAsia" w:hint="eastAsia"/>
        </w:rPr>
        <w:t>3.1中应注意</w:t>
      </w:r>
      <w:r w:rsidR="00083278">
        <w:rPr>
          <w:rFonts w:asciiTheme="minorEastAsia" w:eastAsiaTheme="minorEastAsia" w:hAnsiTheme="minorEastAsia" w:hint="eastAsia"/>
        </w:rPr>
        <w:t>交换机与主机间的连线方向，应由交换机连向各主机。</w:t>
      </w:r>
    </w:p>
    <w:p w14:paraId="36645B46" w14:textId="5A22557C" w:rsidR="008D3B6A" w:rsidRDefault="004474FB" w:rsidP="008D3B6A">
      <w:pPr>
        <w:spacing w:line="360" w:lineRule="auto"/>
        <w:rPr>
          <w:rFonts w:asciiTheme="minorEastAsia" w:eastAsiaTheme="minorEastAsia" w:hAnsiTheme="minorEastAsia" w:hint="eastAsia"/>
        </w:rPr>
      </w:pPr>
      <w:r w:rsidRPr="004474FB">
        <w:rPr>
          <w:rFonts w:asciiTheme="minorEastAsia" w:eastAsiaTheme="minorEastAsia" w:hAnsiTheme="minorEastAsia" w:hint="eastAsia"/>
          <w:b/>
          <w:bCs/>
        </w:rPr>
        <w:t>2.</w:t>
      </w:r>
      <w:r w:rsidR="00083278">
        <w:rPr>
          <w:rFonts w:asciiTheme="minorEastAsia" w:eastAsiaTheme="minorEastAsia" w:hAnsiTheme="minorEastAsia" w:hint="eastAsia"/>
        </w:rPr>
        <w:t>3.2中输入IP时应输入网络IP，而不是输入直连IP。</w:t>
      </w:r>
    </w:p>
    <w:p w14:paraId="018ACC78" w14:textId="26D5BCDD" w:rsidR="004474FB" w:rsidRPr="004474FB" w:rsidRDefault="004474FB" w:rsidP="008D3B6A">
      <w:pPr>
        <w:spacing w:line="360" w:lineRule="auto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3.攻击刚开始服务器CPU占有率便到达100%，但用户此时仍能访问服务器，等待数秒后便无法访问服务器。</w:t>
      </w:r>
    </w:p>
    <w:p w14:paraId="430E5CFA" w14:textId="77777777" w:rsidR="00677002" w:rsidRPr="008D55AB" w:rsidRDefault="008D3B6A" w:rsidP="008D3B6A">
      <w:pPr>
        <w:pStyle w:val="1"/>
        <w:numPr>
          <w:ilvl w:val="0"/>
          <w:numId w:val="1"/>
        </w:numPr>
        <w:spacing w:before="240" w:after="240" w:line="360" w:lineRule="auto"/>
        <w:rPr>
          <w:rFonts w:asciiTheme="minorEastAsia" w:eastAsiaTheme="minorEastAsia" w:hAnsiTheme="minorEastAsia" w:hint="eastAsia"/>
          <w:sz w:val="30"/>
          <w:szCs w:val="30"/>
        </w:rPr>
      </w:pPr>
      <w:r w:rsidRPr="008D55AB">
        <w:rPr>
          <w:rFonts w:asciiTheme="minorEastAsia" w:eastAsiaTheme="minorEastAsia" w:hAnsiTheme="minorEastAsia" w:hint="eastAsia"/>
          <w:sz w:val="30"/>
          <w:szCs w:val="30"/>
        </w:rPr>
        <w:t>实验总结</w:t>
      </w:r>
    </w:p>
    <w:p w14:paraId="3AA8F072" w14:textId="2557F1C5" w:rsidR="00083278" w:rsidRPr="00083278" w:rsidRDefault="00083278" w:rsidP="00083278">
      <w:pPr>
        <w:spacing w:line="360" w:lineRule="auto"/>
        <w:rPr>
          <w:sz w:val="24"/>
          <w:szCs w:val="24"/>
        </w:rPr>
      </w:pPr>
      <w:r w:rsidRPr="00083278">
        <w:rPr>
          <w:rFonts w:hint="eastAsia"/>
          <w:sz w:val="24"/>
          <w:szCs w:val="24"/>
        </w:rPr>
        <w:t>在攻击过程中，服务器的</w:t>
      </w:r>
      <w:r w:rsidRPr="00083278">
        <w:rPr>
          <w:rFonts w:hint="eastAsia"/>
          <w:sz w:val="24"/>
          <w:szCs w:val="24"/>
        </w:rPr>
        <w:t>CPU</w:t>
      </w:r>
      <w:r w:rsidRPr="00083278">
        <w:rPr>
          <w:rFonts w:hint="eastAsia"/>
          <w:sz w:val="24"/>
          <w:szCs w:val="24"/>
        </w:rPr>
        <w:t>占用率显著增加，网络流量也呈现明显峰值。由于大量无效请求，服务器的资源迅速被耗尽。</w:t>
      </w:r>
      <w:r>
        <w:rPr>
          <w:rFonts w:hint="eastAsia"/>
          <w:sz w:val="24"/>
          <w:szCs w:val="24"/>
        </w:rPr>
        <w:t>同时，用户</w:t>
      </w:r>
      <w:r w:rsidRPr="00083278">
        <w:rPr>
          <w:rFonts w:hint="eastAsia"/>
          <w:sz w:val="24"/>
          <w:szCs w:val="24"/>
        </w:rPr>
        <w:t>访问服务器上的网络应用变得非常缓慢，有时甚至无法访问。响应时间显著增加，许多请求出现超时。</w:t>
      </w:r>
    </w:p>
    <w:p w14:paraId="150B7CF9" w14:textId="77777777" w:rsidR="00083278" w:rsidRDefault="00083278" w:rsidP="00083278">
      <w:pPr>
        <w:spacing w:line="360" w:lineRule="auto"/>
        <w:rPr>
          <w:sz w:val="24"/>
          <w:szCs w:val="24"/>
        </w:rPr>
      </w:pPr>
      <w:r w:rsidRPr="00083278">
        <w:rPr>
          <w:rFonts w:hint="eastAsia"/>
          <w:sz w:val="24"/>
          <w:szCs w:val="24"/>
        </w:rPr>
        <w:t>从实验结果看，</w:t>
      </w:r>
      <w:r w:rsidRPr="00083278">
        <w:rPr>
          <w:rFonts w:hint="eastAsia"/>
          <w:sz w:val="24"/>
          <w:szCs w:val="24"/>
        </w:rPr>
        <w:t>DoS</w:t>
      </w:r>
      <w:r w:rsidRPr="00083278">
        <w:rPr>
          <w:rFonts w:hint="eastAsia"/>
          <w:sz w:val="24"/>
          <w:szCs w:val="24"/>
        </w:rPr>
        <w:t>攻击对服务器资源和网络应用的可用性产生了重大影响。对于实际应用，这种攻击可能导致业务中断，用户无法访问服务，造成经济和声誉损失。</w:t>
      </w:r>
    </w:p>
    <w:p w14:paraId="5A037F9B" w14:textId="626628FA" w:rsidR="008D3B6A" w:rsidRPr="00083278" w:rsidRDefault="00083278" w:rsidP="0008327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由以上</w:t>
      </w:r>
      <w:r w:rsidRPr="00083278">
        <w:rPr>
          <w:rFonts w:hint="eastAsia"/>
          <w:sz w:val="24"/>
          <w:szCs w:val="24"/>
        </w:rPr>
        <w:t>实验</w:t>
      </w:r>
      <w:r>
        <w:rPr>
          <w:rFonts w:hint="eastAsia"/>
          <w:sz w:val="24"/>
          <w:szCs w:val="24"/>
        </w:rPr>
        <w:t>可知</w:t>
      </w:r>
      <w:r w:rsidRPr="00083278">
        <w:rPr>
          <w:rFonts w:hint="eastAsia"/>
          <w:sz w:val="24"/>
          <w:szCs w:val="24"/>
        </w:rPr>
        <w:t>，拒绝服务攻击具有极大的破坏性，可能导致服务器资源耗尽和网络应用不可用。为了防范此类攻击，必须采取适当的安全措施，如部署防火墙、使用负载均衡、实施入侵检测和预防系统等。同时，了解攻击原理和场景构建</w:t>
      </w:r>
      <w:r>
        <w:rPr>
          <w:rFonts w:hint="eastAsia"/>
          <w:sz w:val="24"/>
          <w:szCs w:val="24"/>
        </w:rPr>
        <w:t>也</w:t>
      </w:r>
      <w:r w:rsidRPr="00083278">
        <w:rPr>
          <w:rFonts w:hint="eastAsia"/>
          <w:sz w:val="24"/>
          <w:szCs w:val="24"/>
        </w:rPr>
        <w:t>可以帮助我们更好地设计防御策略，确保网络应用的安全和可靠。</w:t>
      </w:r>
    </w:p>
    <w:sectPr w:rsidR="008D3B6A" w:rsidRPr="00083278" w:rsidSect="00D102A7">
      <w:headerReference w:type="default" r:id="rId16"/>
      <w:footerReference w:type="default" r:id="rId17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3C2FC0" w14:textId="77777777" w:rsidR="002D5BC2" w:rsidRDefault="002D5BC2" w:rsidP="0001769F">
      <w:r>
        <w:separator/>
      </w:r>
    </w:p>
  </w:endnote>
  <w:endnote w:type="continuationSeparator" w:id="0">
    <w:p w14:paraId="24CA884C" w14:textId="77777777" w:rsidR="002D5BC2" w:rsidRDefault="002D5BC2" w:rsidP="00017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1423661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4208649A" w14:textId="77777777" w:rsidR="002774FA" w:rsidRPr="009733E4" w:rsidRDefault="009733E4" w:rsidP="009733E4">
        <w:pPr>
          <w:pStyle w:val="a5"/>
          <w:jc w:val="center"/>
          <w:rPr>
            <w:rFonts w:ascii="Times New Roman" w:hAnsi="Times New Roman" w:cs="Times New Roman"/>
          </w:rPr>
        </w:pPr>
        <w:r w:rsidRPr="009733E4">
          <w:rPr>
            <w:rFonts w:ascii="Times New Roman" w:hAnsi="Times New Roman" w:cs="Times New Roman"/>
          </w:rPr>
          <w:fldChar w:fldCharType="begin"/>
        </w:r>
        <w:r w:rsidRPr="009733E4">
          <w:rPr>
            <w:rFonts w:ascii="Times New Roman" w:hAnsi="Times New Roman" w:cs="Times New Roman"/>
          </w:rPr>
          <w:instrText>PAGE   \* MERGEFORMAT</w:instrText>
        </w:r>
        <w:r w:rsidRPr="009733E4">
          <w:rPr>
            <w:rFonts w:ascii="Times New Roman" w:hAnsi="Times New Roman" w:cs="Times New Roman"/>
          </w:rPr>
          <w:fldChar w:fldCharType="separate"/>
        </w:r>
        <w:r w:rsidR="00B07C16" w:rsidRPr="00B07C16">
          <w:rPr>
            <w:rFonts w:ascii="Times New Roman" w:hAnsi="Times New Roman" w:cs="Times New Roman"/>
            <w:noProof/>
            <w:lang w:val="zh-CN"/>
          </w:rPr>
          <w:t>2</w:t>
        </w:r>
        <w:r w:rsidRPr="009733E4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C3DB75" w14:textId="77777777" w:rsidR="002D5BC2" w:rsidRDefault="002D5BC2" w:rsidP="0001769F">
      <w:r>
        <w:separator/>
      </w:r>
    </w:p>
  </w:footnote>
  <w:footnote w:type="continuationSeparator" w:id="0">
    <w:p w14:paraId="28C5D96F" w14:textId="77777777" w:rsidR="002D5BC2" w:rsidRDefault="002D5BC2" w:rsidP="000176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36531F" w14:textId="77777777" w:rsidR="002774FA" w:rsidRDefault="00671FFF">
    <w:pPr>
      <w:pStyle w:val="a3"/>
    </w:pPr>
    <w:r>
      <w:rPr>
        <w:rFonts w:hint="eastAsia"/>
      </w:rPr>
      <w:t>《</w:t>
    </w:r>
    <w:r w:rsidR="006349FD">
      <w:rPr>
        <w:rFonts w:hint="eastAsia"/>
      </w:rPr>
      <w:t>网络空间</w:t>
    </w:r>
    <w:r>
      <w:rPr>
        <w:rFonts w:hint="eastAsia"/>
      </w:rPr>
      <w:t>安全</w:t>
    </w:r>
    <w:r>
      <w:t>导论实践</w:t>
    </w:r>
    <w:r>
      <w:rPr>
        <w:rFonts w:hint="eastAsia"/>
      </w:rPr>
      <w:t>》</w:t>
    </w:r>
    <w:r w:rsidR="002774FA" w:rsidRPr="002774FA">
      <w:rPr>
        <w:rFonts w:hint="eastAsia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73E96"/>
    <w:multiLevelType w:val="multilevel"/>
    <w:tmpl w:val="7196F6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459302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3B4D"/>
    <w:rsid w:val="00017391"/>
    <w:rsid w:val="0001769F"/>
    <w:rsid w:val="00035012"/>
    <w:rsid w:val="00083278"/>
    <w:rsid w:val="00090885"/>
    <w:rsid w:val="00146555"/>
    <w:rsid w:val="00161B1B"/>
    <w:rsid w:val="00186455"/>
    <w:rsid w:val="00191B02"/>
    <w:rsid w:val="001C2643"/>
    <w:rsid w:val="001C6D92"/>
    <w:rsid w:val="001D3664"/>
    <w:rsid w:val="001E1D13"/>
    <w:rsid w:val="0022689B"/>
    <w:rsid w:val="00232821"/>
    <w:rsid w:val="00247D8D"/>
    <w:rsid w:val="00256BB7"/>
    <w:rsid w:val="002774FA"/>
    <w:rsid w:val="002D2E73"/>
    <w:rsid w:val="002D5BC2"/>
    <w:rsid w:val="00307864"/>
    <w:rsid w:val="00332691"/>
    <w:rsid w:val="003845AB"/>
    <w:rsid w:val="0039611F"/>
    <w:rsid w:val="003B709C"/>
    <w:rsid w:val="003D45D7"/>
    <w:rsid w:val="00432817"/>
    <w:rsid w:val="0043470B"/>
    <w:rsid w:val="004474FB"/>
    <w:rsid w:val="00455E47"/>
    <w:rsid w:val="00466388"/>
    <w:rsid w:val="004F4C94"/>
    <w:rsid w:val="00517279"/>
    <w:rsid w:val="00525FD4"/>
    <w:rsid w:val="0057300D"/>
    <w:rsid w:val="00574703"/>
    <w:rsid w:val="005822FE"/>
    <w:rsid w:val="005F7A30"/>
    <w:rsid w:val="00611E07"/>
    <w:rsid w:val="00631E26"/>
    <w:rsid w:val="006349FD"/>
    <w:rsid w:val="0063657D"/>
    <w:rsid w:val="00671FFF"/>
    <w:rsid w:val="0067271A"/>
    <w:rsid w:val="00677002"/>
    <w:rsid w:val="006C4458"/>
    <w:rsid w:val="006D30A0"/>
    <w:rsid w:val="006D3B4D"/>
    <w:rsid w:val="006D5CA6"/>
    <w:rsid w:val="00746B89"/>
    <w:rsid w:val="00747B59"/>
    <w:rsid w:val="0075267B"/>
    <w:rsid w:val="00766607"/>
    <w:rsid w:val="007A5748"/>
    <w:rsid w:val="007D255F"/>
    <w:rsid w:val="008201D9"/>
    <w:rsid w:val="00830906"/>
    <w:rsid w:val="00845996"/>
    <w:rsid w:val="00847781"/>
    <w:rsid w:val="008B3EF8"/>
    <w:rsid w:val="008D3B6A"/>
    <w:rsid w:val="008D55AB"/>
    <w:rsid w:val="008D695C"/>
    <w:rsid w:val="008F5F36"/>
    <w:rsid w:val="00903383"/>
    <w:rsid w:val="00934DCF"/>
    <w:rsid w:val="00946FD5"/>
    <w:rsid w:val="009733E4"/>
    <w:rsid w:val="00980C89"/>
    <w:rsid w:val="009943D4"/>
    <w:rsid w:val="009A03F1"/>
    <w:rsid w:val="009F6678"/>
    <w:rsid w:val="00A2005F"/>
    <w:rsid w:val="00A41124"/>
    <w:rsid w:val="00AA005E"/>
    <w:rsid w:val="00AD1EA7"/>
    <w:rsid w:val="00AF71EF"/>
    <w:rsid w:val="00AF7905"/>
    <w:rsid w:val="00B07C16"/>
    <w:rsid w:val="00B15194"/>
    <w:rsid w:val="00B40659"/>
    <w:rsid w:val="00B64376"/>
    <w:rsid w:val="00B711FB"/>
    <w:rsid w:val="00BD2BD8"/>
    <w:rsid w:val="00C15503"/>
    <w:rsid w:val="00C22111"/>
    <w:rsid w:val="00C33189"/>
    <w:rsid w:val="00C36AA9"/>
    <w:rsid w:val="00C649BD"/>
    <w:rsid w:val="00C82F73"/>
    <w:rsid w:val="00CB56D2"/>
    <w:rsid w:val="00CC620C"/>
    <w:rsid w:val="00D102A7"/>
    <w:rsid w:val="00D22DCE"/>
    <w:rsid w:val="00D9024E"/>
    <w:rsid w:val="00DD00B4"/>
    <w:rsid w:val="00DE0776"/>
    <w:rsid w:val="00DE7192"/>
    <w:rsid w:val="00E03F63"/>
    <w:rsid w:val="00E213B2"/>
    <w:rsid w:val="00E60254"/>
    <w:rsid w:val="00E966EE"/>
    <w:rsid w:val="00EA59BD"/>
    <w:rsid w:val="00EF686B"/>
    <w:rsid w:val="00F84C28"/>
    <w:rsid w:val="00FB1F38"/>
    <w:rsid w:val="00FB7EE9"/>
    <w:rsid w:val="00FD3354"/>
    <w:rsid w:val="00FD3A0E"/>
    <w:rsid w:val="00FE0607"/>
    <w:rsid w:val="00FF3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9A86DE"/>
  <w15:docId w15:val="{339A529C-2FAE-4BC2-841A-4E6781C66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769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822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22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17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76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769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769F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C620C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C620C"/>
    <w:rPr>
      <w:rFonts w:ascii="Calibri" w:eastAsia="宋体" w:hAnsi="Calibri" w:cs="Times New Roman"/>
      <w:sz w:val="18"/>
      <w:szCs w:val="18"/>
    </w:rPr>
  </w:style>
  <w:style w:type="character" w:customStyle="1" w:styleId="QBChar">
    <w:name w:val="QB正文 Char"/>
    <w:link w:val="QB"/>
    <w:rsid w:val="0043470B"/>
    <w:rPr>
      <w:rFonts w:ascii="宋体"/>
    </w:rPr>
  </w:style>
  <w:style w:type="paragraph" w:customStyle="1" w:styleId="p15">
    <w:name w:val="p15"/>
    <w:basedOn w:val="a"/>
    <w:rsid w:val="0043470B"/>
    <w:pPr>
      <w:widowControl/>
      <w:ind w:firstLine="420"/>
    </w:pPr>
    <w:rPr>
      <w:rFonts w:ascii="Times New Roman" w:hAnsi="Times New Roman"/>
      <w:kern w:val="0"/>
      <w:szCs w:val="21"/>
    </w:rPr>
  </w:style>
  <w:style w:type="paragraph" w:customStyle="1" w:styleId="QB">
    <w:name w:val="QB正文"/>
    <w:basedOn w:val="a"/>
    <w:link w:val="QBChar"/>
    <w:rsid w:val="0043470B"/>
    <w:pPr>
      <w:widowControl/>
      <w:autoSpaceDE w:val="0"/>
      <w:autoSpaceDN w:val="0"/>
      <w:spacing w:line="300" w:lineRule="auto"/>
      <w:ind w:firstLineChars="200" w:firstLine="200"/>
    </w:pPr>
    <w:rPr>
      <w:rFonts w:ascii="宋体" w:eastAsiaTheme="minorEastAsia" w:hAnsiTheme="minorHAnsi" w:cstheme="minorBidi"/>
    </w:rPr>
  </w:style>
  <w:style w:type="paragraph" w:customStyle="1" w:styleId="p0">
    <w:name w:val="p0"/>
    <w:basedOn w:val="a"/>
    <w:rsid w:val="0043470B"/>
    <w:pPr>
      <w:widowControl/>
    </w:pPr>
    <w:rPr>
      <w:rFonts w:ascii="Times New Roman" w:hAnsi="Times New Roman"/>
      <w:kern w:val="0"/>
      <w:szCs w:val="21"/>
    </w:rPr>
  </w:style>
  <w:style w:type="character" w:customStyle="1" w:styleId="10">
    <w:name w:val="标题 1 字符"/>
    <w:basedOn w:val="a0"/>
    <w:link w:val="1"/>
    <w:uiPriority w:val="9"/>
    <w:rsid w:val="005822FE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22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E213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56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E9A0A5-873C-4247-A33E-79B010D15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</Pages>
  <Words>160</Words>
  <Characters>915</Characters>
  <Application>Microsoft Office Word</Application>
  <DocSecurity>0</DocSecurity>
  <Lines>7</Lines>
  <Paragraphs>2</Paragraphs>
  <ScaleCrop>false</ScaleCrop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YYT</dc:creator>
  <cp:keywords/>
  <dc:description/>
  <cp:lastModifiedBy>炜康 胡</cp:lastModifiedBy>
  <cp:revision>213</cp:revision>
  <dcterms:created xsi:type="dcterms:W3CDTF">2015-10-12T09:10:00Z</dcterms:created>
  <dcterms:modified xsi:type="dcterms:W3CDTF">2024-12-05T09:25:00Z</dcterms:modified>
</cp:coreProperties>
</file>